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34" w:rsidRPr="00981734" w:rsidRDefault="00981734">
      <w:pPr>
        <w:rPr>
          <w:sz w:val="28"/>
          <w:szCs w:val="28"/>
        </w:rPr>
      </w:pPr>
      <w:r>
        <w:rPr>
          <w:sz w:val="28"/>
          <w:szCs w:val="28"/>
        </w:rPr>
        <w:t>Bereavement Links</w:t>
      </w:r>
      <w:bookmarkStart w:id="0" w:name="_GoBack"/>
      <w:bookmarkEnd w:id="0"/>
    </w:p>
    <w:p w:rsidR="00981734" w:rsidRDefault="00981734"/>
    <w:p w:rsidR="00981734" w:rsidRDefault="00981734">
      <w:r>
        <w:t>The websites below have a lot of support and advice for children and families. If your family is affected by bereavement, please let school know so we can help to support you and your child.</w:t>
      </w:r>
    </w:p>
    <w:p w:rsidR="00981734" w:rsidRDefault="00981734"/>
    <w:p w:rsidR="00F02D2A" w:rsidRDefault="00981734">
      <w:hyperlink r:id="rId4" w:history="1">
        <w:r>
          <w:rPr>
            <w:rStyle w:val="Hyperlink"/>
          </w:rPr>
          <w:t>https://www.childbereavementuk.org/</w:t>
        </w:r>
      </w:hyperlink>
    </w:p>
    <w:p w:rsidR="00981734" w:rsidRDefault="00981734"/>
    <w:p w:rsidR="00981734" w:rsidRDefault="00981734">
      <w:hyperlink r:id="rId5" w:history="1">
        <w:r>
          <w:rPr>
            <w:rStyle w:val="Hyperlink"/>
          </w:rPr>
          <w:t>https://www.winstonswish.org/</w:t>
        </w:r>
      </w:hyperlink>
    </w:p>
    <w:sectPr w:rsidR="0098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34"/>
    <w:rsid w:val="00193AE9"/>
    <w:rsid w:val="004831AD"/>
    <w:rsid w:val="009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1406"/>
  <w15:chartTrackingRefBased/>
  <w15:docId w15:val="{ABF93E80-7B5F-4C4A-80E0-BA81F296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stonswish.org/" TargetMode="External"/><Relationship Id="rId4" Type="http://schemas.openxmlformats.org/officeDocument/2006/relationships/hyperlink" Target="https://www.childbereavement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Skelton Primary School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Hill</dc:creator>
  <cp:keywords/>
  <dc:description/>
  <cp:lastModifiedBy>Tracy Hill</cp:lastModifiedBy>
  <cp:revision>2</cp:revision>
  <dcterms:created xsi:type="dcterms:W3CDTF">2020-06-04T05:26:00Z</dcterms:created>
  <dcterms:modified xsi:type="dcterms:W3CDTF">2020-06-04T05:26:00Z</dcterms:modified>
</cp:coreProperties>
</file>